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2ACCA" w14:textId="7443AE3B" w:rsidR="00232BDD" w:rsidRDefault="0444CFA5" w:rsidP="662DBF6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4E795B4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PGY2 Ambulatory Care Pharmacy Residency </w:t>
      </w:r>
      <w:r w:rsidR="097ABE89" w:rsidRPr="4E795B4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Supplemental </w:t>
      </w:r>
      <w:r w:rsidR="78E70405" w:rsidRPr="4E795B4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Application</w:t>
      </w:r>
    </w:p>
    <w:p w14:paraId="3F59191B" w14:textId="3BA7D67A" w:rsidR="00232BDD" w:rsidRDefault="097ABE89" w:rsidP="662DBF6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E795B4F">
        <w:rPr>
          <w:rFonts w:ascii="Calibri" w:eastAsia="Calibri" w:hAnsi="Calibri" w:cs="Calibri"/>
          <w:color w:val="000000" w:themeColor="text1"/>
        </w:rPr>
        <w:t>PGY2 Ambulatory Care Pharmacy Residency</w:t>
      </w:r>
    </w:p>
    <w:p w14:paraId="1A0C1438" w14:textId="4E228B79" w:rsidR="00232BDD" w:rsidRDefault="097ABE89" w:rsidP="662DBF6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62DBF6B">
        <w:rPr>
          <w:rFonts w:ascii="Calibri" w:eastAsia="Calibri" w:hAnsi="Calibri" w:cs="Calibri"/>
          <w:color w:val="000000" w:themeColor="text1"/>
        </w:rPr>
        <w:t>Penn Medicine Lancaster General Health</w:t>
      </w:r>
    </w:p>
    <w:p w14:paraId="55226C17" w14:textId="019D11EC" w:rsidR="00232BDD" w:rsidRDefault="097ABE89" w:rsidP="662DBF6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62DBF6B">
        <w:rPr>
          <w:rFonts w:ascii="Calibri" w:eastAsia="Calibri" w:hAnsi="Calibri" w:cs="Calibri"/>
          <w:color w:val="000000" w:themeColor="text1"/>
        </w:rPr>
        <w:t>Updated September 2024</w:t>
      </w:r>
    </w:p>
    <w:p w14:paraId="2C078E63" w14:textId="44B6DA04" w:rsidR="00232BDD" w:rsidRDefault="00232BDD" w:rsidP="662DBF6B">
      <w:pPr>
        <w:rPr>
          <w:rFonts w:ascii="Calibri" w:eastAsia="Calibri" w:hAnsi="Calibri" w:cs="Calibri"/>
        </w:rPr>
      </w:pPr>
    </w:p>
    <w:p w14:paraId="694E188D" w14:textId="1D6943B8" w:rsidR="097ABE89" w:rsidRPr="009322BB" w:rsidRDefault="097ABE89" w:rsidP="009322BB">
      <w:pPr>
        <w:spacing w:after="0"/>
        <w:rPr>
          <w:rFonts w:ascii="Calibri" w:eastAsia="Calibri" w:hAnsi="Calibri" w:cs="Calibri"/>
          <w:sz w:val="22"/>
          <w:szCs w:val="22"/>
        </w:rPr>
      </w:pPr>
      <w:r w:rsidRPr="4E795B4F">
        <w:rPr>
          <w:rFonts w:ascii="Calibri" w:eastAsia="Calibri" w:hAnsi="Calibri" w:cs="Calibri"/>
          <w:sz w:val="22"/>
          <w:szCs w:val="22"/>
        </w:rPr>
        <w:t>Please answer the following questions as a supplement to your PGY2 Ambulatory Care Pharmacy residency application.</w:t>
      </w:r>
    </w:p>
    <w:p w14:paraId="5418AD58" w14:textId="0B490210" w:rsidR="22149E36" w:rsidRPr="009322BB" w:rsidRDefault="22149E36" w:rsidP="009322BB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9067713" w14:textId="34614041" w:rsidR="191C69A8" w:rsidRPr="009322BB" w:rsidRDefault="191C69A8" w:rsidP="009322BB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95B4F">
        <w:rPr>
          <w:rFonts w:ascii="Calibri" w:eastAsia="Calibri" w:hAnsi="Calibri" w:cs="Calibri"/>
          <w:color w:val="000000" w:themeColor="text1"/>
          <w:sz w:val="22"/>
          <w:szCs w:val="22"/>
        </w:rPr>
        <w:t>In addition to your letter of intent, please describe why Lancaster General Health</w:t>
      </w:r>
      <w:r w:rsidR="4F1F2B5A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(LGH)</w:t>
      </w:r>
      <w:r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 the potential to be a good match for you as a PGY</w:t>
      </w:r>
      <w:r w:rsidR="2B279485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resident.</w:t>
      </w:r>
      <w:r w:rsidR="5EB4F4D6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  <w:r w:rsidR="4E5C26B4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>If you are a current PGY1 resident at LGH, discuss why you want to stay at LGH for another year of training.</w:t>
      </w:r>
    </w:p>
    <w:sdt>
      <w:sdtPr>
        <w:rPr>
          <w:rFonts w:ascii="Calibri" w:eastAsia="Calibri" w:hAnsi="Calibri" w:cs="Calibri"/>
          <w:sz w:val="22"/>
          <w:szCs w:val="22"/>
        </w:rPr>
        <w:id w:val="1319461768"/>
        <w:lock w:val="sdtLocked"/>
        <w:placeholder>
          <w:docPart w:val="DefaultPlaceholder_-1854013440"/>
        </w:placeholder>
        <w:showingPlcHdr/>
      </w:sdtPr>
      <w:sdtEndPr/>
      <w:sdtContent>
        <w:p w14:paraId="7391AF28" w14:textId="36CFA9CF" w:rsidR="22149E36" w:rsidRDefault="00A03AB4" w:rsidP="00A03AB4">
          <w:pPr>
            <w:spacing w:after="0"/>
            <w:ind w:left="360"/>
            <w:rPr>
              <w:rFonts w:ascii="Calibri" w:eastAsia="Calibri" w:hAnsi="Calibri" w:cs="Calibri"/>
              <w:sz w:val="22"/>
              <w:szCs w:val="22"/>
            </w:rPr>
          </w:pPr>
          <w:r w:rsidRPr="00A43547">
            <w:rPr>
              <w:rStyle w:val="PlaceholderText"/>
            </w:rPr>
            <w:t>Click or tap here to enter text.</w:t>
          </w:r>
        </w:p>
      </w:sdtContent>
    </w:sdt>
    <w:p w14:paraId="7CBCD154" w14:textId="50866780" w:rsidR="22149E36" w:rsidRPr="009322BB" w:rsidRDefault="22149E36" w:rsidP="009322BB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C69589E" w14:textId="7D07B0DE" w:rsidR="5DAE32C0" w:rsidRDefault="5EB4F4D6" w:rsidP="009322BB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</w:t>
      </w:r>
      <w:r w:rsidR="20D9ABE6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mark </w:t>
      </w:r>
      <w:r w:rsidR="49A665C0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>your experience in ambulatory care pharmacy</w:t>
      </w:r>
      <w:r w:rsidR="009322BB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during </w:t>
      </w:r>
      <w:r w:rsidR="00112035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pharmacy </w:t>
      </w:r>
      <w:r w:rsidR="009322BB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school and </w:t>
      </w:r>
      <w:r w:rsidR="00112035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your </w:t>
      </w:r>
      <w:r w:rsidR="009322BB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>PGY1</w:t>
      </w:r>
      <w:r w:rsidR="11F5B62F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9322BB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Select all that apply.  You may include future</w:t>
      </w:r>
      <w:r w:rsidR="00112035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PGY1</w:t>
      </w:r>
      <w:r w:rsidR="009322BB" w:rsidRPr="4E795B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rotations that are scheduled but have not yet been completed.</w:t>
      </w:r>
    </w:p>
    <w:p w14:paraId="44B08234" w14:textId="77777777" w:rsidR="00112035" w:rsidRDefault="00112035" w:rsidP="00112035">
      <w:pPr>
        <w:pStyle w:val="ListParagraph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A9CBC0" w14:textId="5F34ED2B" w:rsidR="009322BB" w:rsidRDefault="009322BB" w:rsidP="009322BB">
      <w:pPr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Definitions:</w:t>
      </w:r>
    </w:p>
    <w:p w14:paraId="4641C063" w14:textId="6331547E" w:rsidR="009322BB" w:rsidRDefault="009322BB" w:rsidP="009322BB">
      <w:pPr>
        <w:spacing w:after="0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22BB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Consultative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 pharmacists make recommendations for drug therapy but do not practice under a collaborative agreement</w:t>
      </w:r>
    </w:p>
    <w:p w14:paraId="2E227659" w14:textId="7046E7BB" w:rsidR="009322BB" w:rsidRDefault="009322BB" w:rsidP="009322BB">
      <w:pPr>
        <w:spacing w:after="0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22BB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Direct patient care without collaborative drug therapy management (CDTM)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 pharmacists see patients in the office but are not able to modify drug therapy and do not have a collaborative agreement in place</w:t>
      </w:r>
    </w:p>
    <w:p w14:paraId="6B34DD0E" w14:textId="768352F1" w:rsidR="009322BB" w:rsidRDefault="009322BB" w:rsidP="009322BB">
      <w:pPr>
        <w:spacing w:after="0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22BB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CDTM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 pharmacists seeing patients independently and modifying drug therapy under a collaborative agreement</w:t>
      </w:r>
    </w:p>
    <w:p w14:paraId="2711DA58" w14:textId="77777777" w:rsidR="009322BB" w:rsidRPr="009322BB" w:rsidRDefault="009322BB" w:rsidP="009322BB">
      <w:pPr>
        <w:spacing w:after="0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10800" w:type="dxa"/>
        <w:jc w:val="center"/>
        <w:tblLayout w:type="fixed"/>
        <w:tblLook w:val="06A0" w:firstRow="1" w:lastRow="0" w:firstColumn="1" w:lastColumn="0" w:noHBand="1" w:noVBand="1"/>
      </w:tblPr>
      <w:tblGrid>
        <w:gridCol w:w="2160"/>
        <w:gridCol w:w="1440"/>
        <w:gridCol w:w="1440"/>
        <w:gridCol w:w="1440"/>
        <w:gridCol w:w="1440"/>
        <w:gridCol w:w="1440"/>
        <w:gridCol w:w="1440"/>
      </w:tblGrid>
      <w:tr w:rsidR="00475BC3" w:rsidRPr="009322BB" w14:paraId="70B9EEAD" w14:textId="77777777" w:rsidTr="3BC83810">
        <w:trPr>
          <w:trHeight w:val="300"/>
          <w:tblHeader/>
          <w:jc w:val="center"/>
        </w:trPr>
        <w:tc>
          <w:tcPr>
            <w:tcW w:w="2160" w:type="dxa"/>
            <w:vAlign w:val="center"/>
          </w:tcPr>
          <w:p w14:paraId="3222BDBA" w14:textId="53672B43" w:rsidR="00475BC3" w:rsidRPr="009322BB" w:rsidRDefault="00475BC3" w:rsidP="009322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Disease State/Service</w:t>
            </w:r>
          </w:p>
        </w:tc>
        <w:tc>
          <w:tcPr>
            <w:tcW w:w="1440" w:type="dxa"/>
            <w:vAlign w:val="center"/>
          </w:tcPr>
          <w:p w14:paraId="332B4695" w14:textId="25D7D63B" w:rsidR="00475BC3" w:rsidRPr="009322BB" w:rsidRDefault="00475BC3" w:rsidP="00475BC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No experience</w:t>
            </w:r>
          </w:p>
        </w:tc>
        <w:tc>
          <w:tcPr>
            <w:tcW w:w="1440" w:type="dxa"/>
            <w:vAlign w:val="center"/>
          </w:tcPr>
          <w:p w14:paraId="22F446BA" w14:textId="3FD6EC12" w:rsidR="00475BC3" w:rsidRPr="009322BB" w:rsidRDefault="00475BC3" w:rsidP="009322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Consultative</w:t>
            </w:r>
          </w:p>
        </w:tc>
        <w:tc>
          <w:tcPr>
            <w:tcW w:w="1440" w:type="dxa"/>
            <w:vAlign w:val="center"/>
          </w:tcPr>
          <w:p w14:paraId="0D1F20D4" w14:textId="307F47FC" w:rsidR="00475BC3" w:rsidRPr="009322BB" w:rsidRDefault="00475BC3" w:rsidP="009322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Direct patient care without CDTM</w:t>
            </w:r>
          </w:p>
        </w:tc>
        <w:tc>
          <w:tcPr>
            <w:tcW w:w="1440" w:type="dxa"/>
            <w:vAlign w:val="center"/>
          </w:tcPr>
          <w:p w14:paraId="768E318E" w14:textId="2C982EAD" w:rsidR="00475BC3" w:rsidRPr="009322BB" w:rsidRDefault="00475BC3" w:rsidP="009322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CDTM</w:t>
            </w:r>
          </w:p>
        </w:tc>
        <w:tc>
          <w:tcPr>
            <w:tcW w:w="1440" w:type="dxa"/>
            <w:vAlign w:val="center"/>
          </w:tcPr>
          <w:p w14:paraId="1BE9B2C1" w14:textId="34866AFB" w:rsidR="00475BC3" w:rsidRPr="009322BB" w:rsidRDefault="00475BC3" w:rsidP="009322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Experience during APPE or internships</w:t>
            </w:r>
          </w:p>
        </w:tc>
        <w:tc>
          <w:tcPr>
            <w:tcW w:w="1440" w:type="dxa"/>
            <w:vAlign w:val="center"/>
          </w:tcPr>
          <w:p w14:paraId="5EB737A9" w14:textId="77349A69" w:rsidR="00475BC3" w:rsidRPr="009322BB" w:rsidRDefault="00475BC3" w:rsidP="4E795B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E795B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Experience during PGY1</w:t>
            </w:r>
          </w:p>
        </w:tc>
      </w:tr>
      <w:tr w:rsidR="00475BC3" w:rsidRPr="009322BB" w14:paraId="62521B06" w14:textId="77777777" w:rsidTr="3BC83810">
        <w:trPr>
          <w:trHeight w:val="300"/>
          <w:jc w:val="center"/>
        </w:trPr>
        <w:tc>
          <w:tcPr>
            <w:tcW w:w="2160" w:type="dxa"/>
          </w:tcPr>
          <w:p w14:paraId="6802C60A" w14:textId="71ADB315" w:rsidR="00475BC3" w:rsidRPr="009322BB" w:rsidRDefault="00475BC3" w:rsidP="00475BC3">
            <w:pPr>
              <w:spacing w:line="279" w:lineRule="auto"/>
              <w:rPr>
                <w:rFonts w:ascii="Calibri" w:hAnsi="Calibri" w:cs="Calibri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340B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4558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6553C0A" w14:textId="19EA13FB" w:rsidR="00475BC3" w:rsidRDefault="3BC83810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3BC83810">
                  <w:rPr>
                    <w:rFonts w:ascii="MS Gothic" w:eastAsia="MS Gothic" w:hAnsi="MS Gothic" w:cs="MS Gothic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4583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EBD313A" w14:textId="0B5CE8A2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0898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E01E0B1" w14:textId="37F5FE56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3912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1070D83" w14:textId="5E01C1EF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14542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54AC0D5" w14:textId="2183F054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27DEE4DC" w14:textId="2AE36BDC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7517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6113BEE8" w14:textId="77777777" w:rsidTr="3BC83810">
        <w:trPr>
          <w:trHeight w:val="300"/>
          <w:jc w:val="center"/>
        </w:trPr>
        <w:tc>
          <w:tcPr>
            <w:tcW w:w="2160" w:type="dxa"/>
          </w:tcPr>
          <w:p w14:paraId="1F86E958" w14:textId="14BCD27B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Anticoagulation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43625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1589648" w14:textId="4D5F1CFF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7965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44C053D" w14:textId="17DAD636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43059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FC89968" w14:textId="58D38635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501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991C0A4" w14:textId="28766A86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15245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033048D" w14:textId="584D90CE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3D6E9BDB" w14:textId="2B847D04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6913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4929DC95" w14:textId="77777777" w:rsidTr="3BC83810">
        <w:trPr>
          <w:trHeight w:val="300"/>
          <w:jc w:val="center"/>
        </w:trPr>
        <w:tc>
          <w:tcPr>
            <w:tcW w:w="2160" w:type="dxa"/>
          </w:tcPr>
          <w:p w14:paraId="09A45440" w14:textId="064F4E88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Asthma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65868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65BD41C" w14:textId="77EB19A6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4184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116A511" w14:textId="2B41CCD5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9523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FCEF30F" w14:textId="3B592B54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01068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B53C10C" w14:textId="440DCD07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0190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8F7AC79" w14:textId="0C41EE11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030FB32" w14:textId="5A86F419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9084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210BC3A4" w14:textId="77777777" w:rsidTr="3BC83810">
        <w:trPr>
          <w:trHeight w:val="300"/>
          <w:jc w:val="center"/>
        </w:trPr>
        <w:tc>
          <w:tcPr>
            <w:tcW w:w="2160" w:type="dxa"/>
          </w:tcPr>
          <w:p w14:paraId="5B4B5176" w14:textId="62E3DC4A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Cardiology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9637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4017BEB" w14:textId="0FB51ADF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2642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380FE9F" w14:textId="0DE98E37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4308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6B50309" w14:textId="42FBCA53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05708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942520D" w14:textId="03FACF74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33089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0529822" w14:textId="3D4958F3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BA34144" w14:textId="7EC4E721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8055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23776817" w14:textId="77777777" w:rsidTr="3BC83810">
        <w:trPr>
          <w:trHeight w:val="300"/>
          <w:jc w:val="center"/>
        </w:trPr>
        <w:tc>
          <w:tcPr>
            <w:tcW w:w="2160" w:type="dxa"/>
          </w:tcPr>
          <w:p w14:paraId="2CD4A39F" w14:textId="256DC254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COPD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03557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772698A" w14:textId="08A1F133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68910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B47EDBF" w14:textId="518F09A9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9208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20F4CEB" w14:textId="30EB0041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88053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2E9A577" w14:textId="5D7A6900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08381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BD4E2C1" w14:textId="11FE609B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94BA38B" w14:textId="051F863F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6889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51656376" w14:textId="77777777" w:rsidTr="3BC83810">
        <w:trPr>
          <w:trHeight w:val="300"/>
          <w:jc w:val="center"/>
        </w:trPr>
        <w:tc>
          <w:tcPr>
            <w:tcW w:w="2160" w:type="dxa"/>
          </w:tcPr>
          <w:p w14:paraId="45209B75" w14:textId="2207178F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Diabetes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84513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1E7D289" w14:textId="6CD4C16E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5697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9228A90" w14:textId="0D8DBF12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06501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40490B0" w14:textId="098C34A9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201679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B3A7DCC" w14:textId="036FCC09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456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8FAA40F" w14:textId="5406CA81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662C3D2B" w14:textId="3EECEB2E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8678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61192197" w14:textId="77777777" w:rsidTr="3BC83810">
        <w:trPr>
          <w:trHeight w:val="300"/>
          <w:jc w:val="center"/>
        </w:trPr>
        <w:tc>
          <w:tcPr>
            <w:tcW w:w="2160" w:type="dxa"/>
          </w:tcPr>
          <w:p w14:paraId="4AA9539E" w14:textId="6C4C1C77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Endocrinology (other than diabetes)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44144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CBADED3" w14:textId="45F638A6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76606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CF9BC79" w14:textId="45E7126E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97984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3C05342" w14:textId="6D511C80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43791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446FAFF" w14:textId="766F358C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1937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217D165" w14:textId="7FB14E36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06C8D17B" w14:textId="4DC3D195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3103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12A5FDC2" w14:textId="77777777" w:rsidTr="3BC83810">
        <w:trPr>
          <w:trHeight w:val="300"/>
          <w:jc w:val="center"/>
        </w:trPr>
        <w:tc>
          <w:tcPr>
            <w:tcW w:w="2160" w:type="dxa"/>
          </w:tcPr>
          <w:p w14:paraId="19DA3F55" w14:textId="0D1A8743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Geriatrics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49183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6E59057" w14:textId="3AF2873A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2036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B0576D4" w14:textId="3BC2AFF8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21650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3783404" w14:textId="5D708CC1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18779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AB059C5" w14:textId="21B1E7A0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60819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3EFFED4" w14:textId="082C6F72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163D4AE" w14:textId="1CDE0961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1305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384F194E" w14:textId="77777777" w:rsidTr="3BC83810">
        <w:trPr>
          <w:trHeight w:val="300"/>
          <w:jc w:val="center"/>
        </w:trPr>
        <w:tc>
          <w:tcPr>
            <w:tcW w:w="2160" w:type="dxa"/>
          </w:tcPr>
          <w:p w14:paraId="0B1740C2" w14:textId="289FFDF3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Gout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0112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794A859" w14:textId="2BEE7122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64179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61C073B" w14:textId="3F55546D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691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C4E111D" w14:textId="4958BF5F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1119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9F36597" w14:textId="5563BE52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4675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98D4CD0" w14:textId="228977B6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CC8A42C" w14:textId="484F6344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70848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24D55E0A" w14:textId="77777777" w:rsidTr="3BC83810">
        <w:trPr>
          <w:trHeight w:val="300"/>
          <w:jc w:val="center"/>
        </w:trPr>
        <w:tc>
          <w:tcPr>
            <w:tcW w:w="2160" w:type="dxa"/>
          </w:tcPr>
          <w:p w14:paraId="67C0EAB9" w14:textId="421C0743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HIV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5202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5F05A86" w14:textId="77ADE389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28280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EF9BAA8" w14:textId="2575DEC8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64774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D7ABE1B" w14:textId="10413193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58607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8DC1468" w14:textId="038264FA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49523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E07CAB2" w14:textId="3AEB0924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6BF80499" w14:textId="0D77A5B0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51372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7C41997F" w14:textId="77777777" w:rsidTr="3BC83810">
        <w:trPr>
          <w:trHeight w:val="300"/>
          <w:jc w:val="center"/>
        </w:trPr>
        <w:tc>
          <w:tcPr>
            <w:tcW w:w="2160" w:type="dxa"/>
          </w:tcPr>
          <w:p w14:paraId="46FAB81F" w14:textId="70F1F602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Hyperlipidemia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28308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63143C8" w14:textId="05EA4F06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7310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E8BDB17" w14:textId="5F727CF9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61363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6B2737E" w14:textId="15A1D3A8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202690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55B6CFB" w14:textId="7A96DF5E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7947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9B31B95" w14:textId="6A793EDC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13D03947" w14:textId="5FA5A684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64659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1028E7A6" w14:textId="77777777" w:rsidTr="3BC83810">
        <w:trPr>
          <w:trHeight w:val="300"/>
          <w:jc w:val="center"/>
        </w:trPr>
        <w:tc>
          <w:tcPr>
            <w:tcW w:w="2160" w:type="dxa"/>
          </w:tcPr>
          <w:p w14:paraId="05AA118C" w14:textId="696EEDCC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Hypertension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9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3F48508" w14:textId="200EFD4C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42877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04C4775" w14:textId="49DB0FA8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256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E7145C0" w14:textId="64B31D75" w:rsidR="00475BC3" w:rsidRPr="009322BB" w:rsidRDefault="002500DE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30257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124B18C" w14:textId="2AF7B180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86474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395EA9A" w14:textId="425FC45D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6868508" w14:textId="2AADD270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6276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5BC3" w:rsidRPr="009322BB" w14:paraId="18843387" w14:textId="77777777" w:rsidTr="3BC83810">
        <w:trPr>
          <w:trHeight w:val="300"/>
          <w:jc w:val="center"/>
        </w:trPr>
        <w:tc>
          <w:tcPr>
            <w:tcW w:w="2160" w:type="dxa"/>
          </w:tcPr>
          <w:p w14:paraId="3974AC32" w14:textId="53C7950C" w:rsidR="00475BC3" w:rsidRPr="009322BB" w:rsidRDefault="00475BC3" w:rsidP="00475BC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Neurology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34545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5384AA2" w14:textId="40AE5D8B" w:rsidR="00475BC3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1785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BFECA0A" w14:textId="77A1A782" w:rsidR="00475BC3" w:rsidRPr="009322BB" w:rsidRDefault="004D2A48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9770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899AD3D" w14:textId="21AB9D33" w:rsidR="00475BC3" w:rsidRPr="009322BB" w:rsidRDefault="004D2A48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507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A97BB34" w14:textId="4D724BC1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57082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9F57CA6" w14:textId="76DBDC65" w:rsidR="00475BC3" w:rsidRPr="009322BB" w:rsidRDefault="00475BC3" w:rsidP="00475BC3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9BBE670" w14:textId="4A55AC80" w:rsidR="00475BC3" w:rsidRPr="009322BB" w:rsidRDefault="00AD54D0" w:rsidP="00475BC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20499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C3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073B3258" w14:textId="77777777" w:rsidTr="3BC83810">
        <w:trPr>
          <w:trHeight w:val="300"/>
          <w:jc w:val="center"/>
        </w:trPr>
        <w:tc>
          <w:tcPr>
            <w:tcW w:w="2160" w:type="dxa"/>
          </w:tcPr>
          <w:p w14:paraId="03DC24FE" w14:textId="18F738B8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Oncology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42164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F83D3EE" w14:textId="48883F0C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54024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F661904" w14:textId="26E4E968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84058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ADA9A33" w14:textId="33E22A15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21670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F5A7828" w14:textId="4FB82DE9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1294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CC08A5E" w14:textId="1F4FA354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01893176" w14:textId="413492F9" w:rsidR="004D2A48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6756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5A9CF0F8" w14:textId="77777777" w:rsidTr="3BC83810">
        <w:trPr>
          <w:trHeight w:val="300"/>
          <w:jc w:val="center"/>
        </w:trPr>
        <w:tc>
          <w:tcPr>
            <w:tcW w:w="2160" w:type="dxa"/>
          </w:tcPr>
          <w:p w14:paraId="662684DF" w14:textId="2A7AF6AA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Overweight/Obesity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23562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D9961E8" w14:textId="358C844D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83653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9C7CCAF" w14:textId="5BE65009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03942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5035BF9" w14:textId="1FC73D66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7220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368D20B" w14:textId="74E11340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68329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968B4EF" w14:textId="5C9DFC6E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631311DA" w14:textId="6D1A7157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2638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2992D2CD" w14:textId="77777777" w:rsidTr="3BC83810">
        <w:trPr>
          <w:trHeight w:val="300"/>
          <w:jc w:val="center"/>
        </w:trPr>
        <w:tc>
          <w:tcPr>
            <w:tcW w:w="2160" w:type="dxa"/>
          </w:tcPr>
          <w:p w14:paraId="040CB8A6" w14:textId="49C030BC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Pediatrics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2647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A2E214A" w14:textId="1AC5EA7B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97628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71476A4" w14:textId="62322E7B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93077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7187693" w14:textId="67426CA7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1228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089CF21" w14:textId="63E1EED6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4190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1DBE3C8" w14:textId="1F4092B3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BBE2B5F" w14:textId="504A342B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9593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1280B5E7" w14:textId="77777777" w:rsidTr="3BC83810">
        <w:trPr>
          <w:trHeight w:val="300"/>
          <w:jc w:val="center"/>
        </w:trPr>
        <w:tc>
          <w:tcPr>
            <w:tcW w:w="2160" w:type="dxa"/>
          </w:tcPr>
          <w:p w14:paraId="048002C3" w14:textId="592A8C03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Population Health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6314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88F5F4F" w14:textId="10B018D9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58043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7E15EEF" w14:textId="72AF424C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9099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33C75B7" w14:textId="5D2D93FC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61814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57F1762" w14:textId="0ADEAF6D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37866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EC3BC7D" w14:textId="32F2486B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90A30F2" w14:textId="055641E4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8411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55B3A97B" w14:textId="77777777" w:rsidTr="3BC83810">
        <w:trPr>
          <w:trHeight w:val="300"/>
          <w:jc w:val="center"/>
        </w:trPr>
        <w:tc>
          <w:tcPr>
            <w:tcW w:w="2160" w:type="dxa"/>
          </w:tcPr>
          <w:p w14:paraId="4F7195E1" w14:textId="5CB776D2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Rheumatology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6163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E78D927" w14:textId="6C3CDF77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1962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6E559AF" w14:textId="0C68E07D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89831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2D2942A" w14:textId="0DCC6F29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93910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F2175BC" w14:textId="626C74E3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66490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D0DCADA" w14:textId="53B33EDC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991E95A" w14:textId="02178E37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76854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3FE35F47" w14:textId="77777777" w:rsidTr="3BC83810">
        <w:trPr>
          <w:trHeight w:val="300"/>
          <w:jc w:val="center"/>
        </w:trPr>
        <w:tc>
          <w:tcPr>
            <w:tcW w:w="2160" w:type="dxa"/>
          </w:tcPr>
          <w:p w14:paraId="0F31BAC9" w14:textId="29F0486F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Smoking Cessation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55090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E2B8C51" w14:textId="7B17A4CC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7234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A6BAF98" w14:textId="0D1A89F7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3081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A2E6DA1" w14:textId="35AC9850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34225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B6338B9" w14:textId="7652839D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02329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7283C27" w14:textId="30547669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D1ED1A7" w14:textId="4B94E3B4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3158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6C47760F" w14:textId="77777777" w:rsidTr="3BC83810">
        <w:trPr>
          <w:trHeight w:val="300"/>
          <w:jc w:val="center"/>
        </w:trPr>
        <w:tc>
          <w:tcPr>
            <w:tcW w:w="2160" w:type="dxa"/>
          </w:tcPr>
          <w:p w14:paraId="696B5E8B" w14:textId="61DF38DA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Specialty Pharmacy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83328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B02E94E" w14:textId="1C0B03D7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11595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716D7C8" w14:textId="76D66C3A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9246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260F2F8" w14:textId="64138B49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39041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C55C95D" w14:textId="6218BDA8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7216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21AFA9C" w14:textId="66BE30C8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600CF608" w14:textId="106DDDB6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0218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23DC0ED8" w14:textId="77777777" w:rsidTr="3BC83810">
        <w:trPr>
          <w:trHeight w:val="300"/>
          <w:jc w:val="center"/>
        </w:trPr>
        <w:tc>
          <w:tcPr>
            <w:tcW w:w="2160" w:type="dxa"/>
          </w:tcPr>
          <w:p w14:paraId="12699158" w14:textId="13DC95DC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322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Transitions of Care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31238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E3B38B2" w14:textId="17A19475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88563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6F99EAE" w14:textId="5537B423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18034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1495E83" w14:textId="30A0454C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73185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6BBB79B" w14:textId="0665D62B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13886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A7FA459" w14:textId="36ED2BE0" w:rsidR="004D2A48" w:rsidRPr="009322BB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0DD0F1E1" w14:textId="33566139" w:rsidR="004D2A48" w:rsidRPr="009322BB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30779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A48" w:rsidRPr="009322BB" w14:paraId="59C51081" w14:textId="77777777" w:rsidTr="3BC83810">
        <w:trPr>
          <w:trHeight w:val="300"/>
          <w:jc w:val="center"/>
        </w:trPr>
        <w:tc>
          <w:tcPr>
            <w:tcW w:w="2160" w:type="dxa"/>
          </w:tcPr>
          <w:p w14:paraId="763DAC0D" w14:textId="1F3EA45F" w:rsidR="004D2A48" w:rsidRPr="009322BB" w:rsidRDefault="004D2A48" w:rsidP="004D2A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Transplant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60739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6FE60EA" w14:textId="026FC227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1348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7D8C3F4" w14:textId="14781349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7085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1E24467" w14:textId="5D888514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51296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066F850" w14:textId="59662B87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id w:val="-2055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950E730" w14:textId="3FA0BD06" w:rsidR="004D2A48" w:rsidRDefault="004D2A48" w:rsidP="004D2A48">
                <w:pPr>
                  <w:jc w:val="center"/>
                  <w:rPr>
                    <w:rFonts w:ascii="Calibri" w:eastAsia="Calibri" w:hAnsi="Calibri" w:cs="Calibri"/>
                    <w:color w:val="000000" w:themeColor="text1"/>
                    <w:sz w:val="22"/>
                    <w:szCs w:val="22"/>
                  </w:rPr>
                </w:pPr>
                <w:r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FC1D2E9" w14:textId="27A66D84" w:rsidR="004D2A48" w:rsidRDefault="00AD54D0" w:rsidP="004D2A4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011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48" w:rsidRPr="009322B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28B0854" w14:textId="333ABEDA" w:rsidR="009322BB" w:rsidRDefault="009322BB" w:rsidP="009322BB">
      <w:pPr>
        <w:spacing w:after="0"/>
        <w:rPr>
          <w:rFonts w:ascii="Calibri" w:hAnsi="Calibri" w:cs="Calibri"/>
          <w:sz w:val="22"/>
          <w:szCs w:val="22"/>
        </w:rPr>
      </w:pPr>
    </w:p>
    <w:p w14:paraId="6FB884BD" w14:textId="77777777" w:rsidR="009322BB" w:rsidRDefault="009322BB" w:rsidP="009322BB">
      <w:pPr>
        <w:spacing w:after="0"/>
        <w:rPr>
          <w:rFonts w:ascii="Calibri" w:hAnsi="Calibri" w:cs="Calibri"/>
          <w:sz w:val="22"/>
          <w:szCs w:val="22"/>
        </w:rPr>
      </w:pPr>
    </w:p>
    <w:p w14:paraId="36348871" w14:textId="58F718DD" w:rsidR="5DAE32C0" w:rsidRDefault="009322BB" w:rsidP="009322BB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9322BB">
        <w:rPr>
          <w:rFonts w:ascii="Calibri" w:hAnsi="Calibri" w:cs="Calibri"/>
          <w:sz w:val="22"/>
          <w:szCs w:val="22"/>
        </w:rPr>
        <w:t xml:space="preserve">Please </w:t>
      </w:r>
      <w:r w:rsidR="000325BB">
        <w:rPr>
          <w:rFonts w:ascii="Calibri" w:hAnsi="Calibri" w:cs="Calibri"/>
          <w:sz w:val="22"/>
          <w:szCs w:val="22"/>
        </w:rPr>
        <w:t xml:space="preserve">briefly </w:t>
      </w:r>
      <w:r>
        <w:rPr>
          <w:rFonts w:ascii="Calibri" w:hAnsi="Calibri" w:cs="Calibri"/>
          <w:sz w:val="22"/>
          <w:szCs w:val="22"/>
        </w:rPr>
        <w:t>describe your interprofessional experiences, including the types of providers you have worked with and the working relationship among those professionals.</w:t>
      </w:r>
    </w:p>
    <w:sdt>
      <w:sdtPr>
        <w:rPr>
          <w:rFonts w:ascii="Calibri" w:hAnsi="Calibri" w:cs="Calibri"/>
          <w:sz w:val="22"/>
          <w:szCs w:val="22"/>
        </w:rPr>
        <w:id w:val="-1118436856"/>
        <w:lock w:val="sdtLocked"/>
        <w:placeholder>
          <w:docPart w:val="DefaultPlaceholder_-1854013440"/>
        </w:placeholder>
        <w:showingPlcHdr/>
      </w:sdtPr>
      <w:sdtEndPr/>
      <w:sdtContent>
        <w:p w14:paraId="2E4B8194" w14:textId="1479AA59" w:rsidR="009322BB" w:rsidRDefault="00A03AB4" w:rsidP="009322BB">
          <w:pPr>
            <w:pStyle w:val="ListParagraph"/>
            <w:spacing w:after="0"/>
            <w:ind w:left="360"/>
            <w:rPr>
              <w:rFonts w:ascii="Calibri" w:hAnsi="Calibri" w:cs="Calibri"/>
              <w:sz w:val="22"/>
              <w:szCs w:val="22"/>
            </w:rPr>
          </w:pPr>
          <w:r w:rsidRPr="00A43547">
            <w:rPr>
              <w:rStyle w:val="PlaceholderText"/>
            </w:rPr>
            <w:t>Click or tap here to enter text.</w:t>
          </w:r>
        </w:p>
      </w:sdtContent>
    </w:sdt>
    <w:p w14:paraId="2877E669" w14:textId="6F9EBC3F" w:rsidR="00A03AB4" w:rsidRDefault="00A03AB4" w:rsidP="00A03AB4">
      <w:pPr>
        <w:spacing w:after="0"/>
      </w:pPr>
    </w:p>
    <w:p w14:paraId="37A8B66C" w14:textId="77777777" w:rsidR="00A03AB4" w:rsidRPr="00A03AB4" w:rsidRDefault="00A03AB4" w:rsidP="00A03AB4">
      <w:pPr>
        <w:spacing w:after="0"/>
        <w:rPr>
          <w:rFonts w:ascii="Calibri" w:hAnsi="Calibri" w:cs="Calibri"/>
          <w:sz w:val="22"/>
          <w:szCs w:val="22"/>
        </w:rPr>
      </w:pPr>
    </w:p>
    <w:sectPr w:rsidR="00A03AB4" w:rsidRPr="00A0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953F"/>
    <w:multiLevelType w:val="hybridMultilevel"/>
    <w:tmpl w:val="1BC81514"/>
    <w:lvl w:ilvl="0" w:tplc="0506F45A">
      <w:start w:val="1"/>
      <w:numFmt w:val="decimal"/>
      <w:lvlText w:val="%1."/>
      <w:lvlJc w:val="left"/>
      <w:pPr>
        <w:ind w:left="720" w:hanging="360"/>
      </w:pPr>
    </w:lvl>
    <w:lvl w:ilvl="1" w:tplc="CE7282FA">
      <w:start w:val="1"/>
      <w:numFmt w:val="lowerLetter"/>
      <w:lvlText w:val="%2."/>
      <w:lvlJc w:val="left"/>
      <w:pPr>
        <w:ind w:left="1440" w:hanging="360"/>
      </w:pPr>
    </w:lvl>
    <w:lvl w:ilvl="2" w:tplc="51B4F62E">
      <w:start w:val="1"/>
      <w:numFmt w:val="lowerRoman"/>
      <w:lvlText w:val="%3."/>
      <w:lvlJc w:val="right"/>
      <w:pPr>
        <w:ind w:left="2160" w:hanging="180"/>
      </w:pPr>
    </w:lvl>
    <w:lvl w:ilvl="3" w:tplc="CA9C39B6">
      <w:start w:val="1"/>
      <w:numFmt w:val="decimal"/>
      <w:lvlText w:val="%4."/>
      <w:lvlJc w:val="left"/>
      <w:pPr>
        <w:ind w:left="2880" w:hanging="360"/>
      </w:pPr>
    </w:lvl>
    <w:lvl w:ilvl="4" w:tplc="861C74A2">
      <w:start w:val="1"/>
      <w:numFmt w:val="lowerLetter"/>
      <w:lvlText w:val="%5."/>
      <w:lvlJc w:val="left"/>
      <w:pPr>
        <w:ind w:left="3600" w:hanging="360"/>
      </w:pPr>
    </w:lvl>
    <w:lvl w:ilvl="5" w:tplc="10329A6E">
      <w:start w:val="1"/>
      <w:numFmt w:val="lowerRoman"/>
      <w:lvlText w:val="%6."/>
      <w:lvlJc w:val="right"/>
      <w:pPr>
        <w:ind w:left="4320" w:hanging="180"/>
      </w:pPr>
    </w:lvl>
    <w:lvl w:ilvl="6" w:tplc="F3FCC078">
      <w:start w:val="1"/>
      <w:numFmt w:val="decimal"/>
      <w:lvlText w:val="%7."/>
      <w:lvlJc w:val="left"/>
      <w:pPr>
        <w:ind w:left="5040" w:hanging="360"/>
      </w:pPr>
    </w:lvl>
    <w:lvl w:ilvl="7" w:tplc="3912B0AC">
      <w:start w:val="1"/>
      <w:numFmt w:val="lowerLetter"/>
      <w:lvlText w:val="%8."/>
      <w:lvlJc w:val="left"/>
      <w:pPr>
        <w:ind w:left="5760" w:hanging="360"/>
      </w:pPr>
    </w:lvl>
    <w:lvl w:ilvl="8" w:tplc="4BD452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FD78"/>
    <w:multiLevelType w:val="hybridMultilevel"/>
    <w:tmpl w:val="4A921B34"/>
    <w:lvl w:ilvl="0" w:tplc="1A2A34EE">
      <w:start w:val="1"/>
      <w:numFmt w:val="decimal"/>
      <w:lvlText w:val="%1."/>
      <w:lvlJc w:val="left"/>
      <w:pPr>
        <w:ind w:left="720" w:hanging="360"/>
      </w:pPr>
    </w:lvl>
    <w:lvl w:ilvl="1" w:tplc="E4426A70">
      <w:start w:val="1"/>
      <w:numFmt w:val="lowerLetter"/>
      <w:lvlText w:val="%2."/>
      <w:lvlJc w:val="left"/>
      <w:pPr>
        <w:ind w:left="1440" w:hanging="360"/>
      </w:pPr>
    </w:lvl>
    <w:lvl w:ilvl="2" w:tplc="D36EAE42">
      <w:start w:val="1"/>
      <w:numFmt w:val="lowerRoman"/>
      <w:lvlText w:val="%3."/>
      <w:lvlJc w:val="right"/>
      <w:pPr>
        <w:ind w:left="2160" w:hanging="180"/>
      </w:pPr>
    </w:lvl>
    <w:lvl w:ilvl="3" w:tplc="B9020FEE">
      <w:start w:val="1"/>
      <w:numFmt w:val="decimal"/>
      <w:lvlText w:val="%4."/>
      <w:lvlJc w:val="left"/>
      <w:pPr>
        <w:ind w:left="2880" w:hanging="360"/>
      </w:pPr>
    </w:lvl>
    <w:lvl w:ilvl="4" w:tplc="9000C5B2">
      <w:start w:val="1"/>
      <w:numFmt w:val="lowerLetter"/>
      <w:lvlText w:val="%5."/>
      <w:lvlJc w:val="left"/>
      <w:pPr>
        <w:ind w:left="3600" w:hanging="360"/>
      </w:pPr>
    </w:lvl>
    <w:lvl w:ilvl="5" w:tplc="F0FEEEBA">
      <w:start w:val="1"/>
      <w:numFmt w:val="lowerRoman"/>
      <w:lvlText w:val="%6."/>
      <w:lvlJc w:val="right"/>
      <w:pPr>
        <w:ind w:left="4320" w:hanging="180"/>
      </w:pPr>
    </w:lvl>
    <w:lvl w:ilvl="6" w:tplc="F91AF5B8">
      <w:start w:val="1"/>
      <w:numFmt w:val="decimal"/>
      <w:lvlText w:val="%7."/>
      <w:lvlJc w:val="left"/>
      <w:pPr>
        <w:ind w:left="5040" w:hanging="360"/>
      </w:pPr>
    </w:lvl>
    <w:lvl w:ilvl="7" w:tplc="2F46D570">
      <w:start w:val="1"/>
      <w:numFmt w:val="lowerLetter"/>
      <w:lvlText w:val="%8."/>
      <w:lvlJc w:val="left"/>
      <w:pPr>
        <w:ind w:left="5760" w:hanging="360"/>
      </w:pPr>
    </w:lvl>
    <w:lvl w:ilvl="8" w:tplc="B59809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86396"/>
    <w:multiLevelType w:val="hybridMultilevel"/>
    <w:tmpl w:val="DBDC0502"/>
    <w:lvl w:ilvl="0" w:tplc="7C6CD184">
      <w:start w:val="1"/>
      <w:numFmt w:val="decimal"/>
      <w:lvlText w:val="%1."/>
      <w:lvlJc w:val="left"/>
      <w:pPr>
        <w:ind w:left="720" w:hanging="360"/>
      </w:pPr>
    </w:lvl>
    <w:lvl w:ilvl="1" w:tplc="45646EF0">
      <w:start w:val="1"/>
      <w:numFmt w:val="lowerLetter"/>
      <w:lvlText w:val="%2."/>
      <w:lvlJc w:val="left"/>
      <w:pPr>
        <w:ind w:left="1440" w:hanging="360"/>
      </w:pPr>
    </w:lvl>
    <w:lvl w:ilvl="2" w:tplc="88F468E2">
      <w:start w:val="1"/>
      <w:numFmt w:val="lowerRoman"/>
      <w:lvlText w:val="%3."/>
      <w:lvlJc w:val="right"/>
      <w:pPr>
        <w:ind w:left="2160" w:hanging="180"/>
      </w:pPr>
    </w:lvl>
    <w:lvl w:ilvl="3" w:tplc="2CFAB764">
      <w:start w:val="1"/>
      <w:numFmt w:val="decimal"/>
      <w:lvlText w:val="%4."/>
      <w:lvlJc w:val="left"/>
      <w:pPr>
        <w:ind w:left="2880" w:hanging="360"/>
      </w:pPr>
    </w:lvl>
    <w:lvl w:ilvl="4" w:tplc="019281B2">
      <w:start w:val="1"/>
      <w:numFmt w:val="lowerLetter"/>
      <w:lvlText w:val="%5."/>
      <w:lvlJc w:val="left"/>
      <w:pPr>
        <w:ind w:left="3600" w:hanging="360"/>
      </w:pPr>
    </w:lvl>
    <w:lvl w:ilvl="5" w:tplc="09AC4922">
      <w:start w:val="1"/>
      <w:numFmt w:val="lowerRoman"/>
      <w:lvlText w:val="%6."/>
      <w:lvlJc w:val="right"/>
      <w:pPr>
        <w:ind w:left="4320" w:hanging="180"/>
      </w:pPr>
    </w:lvl>
    <w:lvl w:ilvl="6" w:tplc="1C1CE432">
      <w:start w:val="1"/>
      <w:numFmt w:val="decimal"/>
      <w:lvlText w:val="%7."/>
      <w:lvlJc w:val="left"/>
      <w:pPr>
        <w:ind w:left="5040" w:hanging="360"/>
      </w:pPr>
    </w:lvl>
    <w:lvl w:ilvl="7" w:tplc="FFD2A706">
      <w:start w:val="1"/>
      <w:numFmt w:val="lowerLetter"/>
      <w:lvlText w:val="%8."/>
      <w:lvlJc w:val="left"/>
      <w:pPr>
        <w:ind w:left="5760" w:hanging="360"/>
      </w:pPr>
    </w:lvl>
    <w:lvl w:ilvl="8" w:tplc="165413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C4A0"/>
    <w:multiLevelType w:val="hybridMultilevel"/>
    <w:tmpl w:val="7DA23DCC"/>
    <w:lvl w:ilvl="0" w:tplc="3C0AC208">
      <w:start w:val="1"/>
      <w:numFmt w:val="decimal"/>
      <w:lvlText w:val="%1."/>
      <w:lvlJc w:val="left"/>
      <w:pPr>
        <w:ind w:left="720" w:hanging="360"/>
      </w:pPr>
    </w:lvl>
    <w:lvl w:ilvl="1" w:tplc="3FB42C48">
      <w:start w:val="1"/>
      <w:numFmt w:val="lowerLetter"/>
      <w:lvlText w:val="%2."/>
      <w:lvlJc w:val="left"/>
      <w:pPr>
        <w:ind w:left="1440" w:hanging="360"/>
      </w:pPr>
    </w:lvl>
    <w:lvl w:ilvl="2" w:tplc="2090A6AE">
      <w:start w:val="1"/>
      <w:numFmt w:val="lowerRoman"/>
      <w:lvlText w:val="%3."/>
      <w:lvlJc w:val="right"/>
      <w:pPr>
        <w:ind w:left="2160" w:hanging="180"/>
      </w:pPr>
    </w:lvl>
    <w:lvl w:ilvl="3" w:tplc="CB9E0AB4">
      <w:start w:val="1"/>
      <w:numFmt w:val="decimal"/>
      <w:lvlText w:val="%4."/>
      <w:lvlJc w:val="left"/>
      <w:pPr>
        <w:ind w:left="2880" w:hanging="360"/>
      </w:pPr>
    </w:lvl>
    <w:lvl w:ilvl="4" w:tplc="FFE8FCBE">
      <w:start w:val="1"/>
      <w:numFmt w:val="lowerLetter"/>
      <w:lvlText w:val="%5."/>
      <w:lvlJc w:val="left"/>
      <w:pPr>
        <w:ind w:left="3600" w:hanging="360"/>
      </w:pPr>
    </w:lvl>
    <w:lvl w:ilvl="5" w:tplc="D10EAE9C">
      <w:start w:val="1"/>
      <w:numFmt w:val="lowerRoman"/>
      <w:lvlText w:val="%6."/>
      <w:lvlJc w:val="right"/>
      <w:pPr>
        <w:ind w:left="4320" w:hanging="180"/>
      </w:pPr>
    </w:lvl>
    <w:lvl w:ilvl="6" w:tplc="037AA522">
      <w:start w:val="1"/>
      <w:numFmt w:val="decimal"/>
      <w:lvlText w:val="%7."/>
      <w:lvlJc w:val="left"/>
      <w:pPr>
        <w:ind w:left="5040" w:hanging="360"/>
      </w:pPr>
    </w:lvl>
    <w:lvl w:ilvl="7" w:tplc="9CACF84E">
      <w:start w:val="1"/>
      <w:numFmt w:val="lowerLetter"/>
      <w:lvlText w:val="%8."/>
      <w:lvlJc w:val="left"/>
      <w:pPr>
        <w:ind w:left="5760" w:hanging="360"/>
      </w:pPr>
    </w:lvl>
    <w:lvl w:ilvl="8" w:tplc="6E4E22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CB0F9"/>
    <w:multiLevelType w:val="hybridMultilevel"/>
    <w:tmpl w:val="13445C12"/>
    <w:lvl w:ilvl="0" w:tplc="A3A0A41A">
      <w:start w:val="1"/>
      <w:numFmt w:val="decimal"/>
      <w:lvlText w:val="%1."/>
      <w:lvlJc w:val="left"/>
      <w:pPr>
        <w:ind w:left="360" w:hanging="360"/>
      </w:pPr>
    </w:lvl>
    <w:lvl w:ilvl="1" w:tplc="0A20F008">
      <w:start w:val="1"/>
      <w:numFmt w:val="lowerLetter"/>
      <w:lvlText w:val="%2."/>
      <w:lvlJc w:val="left"/>
      <w:pPr>
        <w:ind w:left="1080" w:hanging="360"/>
      </w:pPr>
    </w:lvl>
    <w:lvl w:ilvl="2" w:tplc="F5905A10">
      <w:start w:val="1"/>
      <w:numFmt w:val="lowerRoman"/>
      <w:lvlText w:val="%3."/>
      <w:lvlJc w:val="right"/>
      <w:pPr>
        <w:ind w:left="1800" w:hanging="180"/>
      </w:pPr>
    </w:lvl>
    <w:lvl w:ilvl="3" w:tplc="8A568C4E">
      <w:start w:val="1"/>
      <w:numFmt w:val="decimal"/>
      <w:lvlText w:val="%4."/>
      <w:lvlJc w:val="left"/>
      <w:pPr>
        <w:ind w:left="2520" w:hanging="360"/>
      </w:pPr>
    </w:lvl>
    <w:lvl w:ilvl="4" w:tplc="1E04FD86">
      <w:start w:val="1"/>
      <w:numFmt w:val="lowerLetter"/>
      <w:lvlText w:val="%5."/>
      <w:lvlJc w:val="left"/>
      <w:pPr>
        <w:ind w:left="3240" w:hanging="360"/>
      </w:pPr>
    </w:lvl>
    <w:lvl w:ilvl="5" w:tplc="C3C02990">
      <w:start w:val="1"/>
      <w:numFmt w:val="lowerRoman"/>
      <w:lvlText w:val="%6."/>
      <w:lvlJc w:val="right"/>
      <w:pPr>
        <w:ind w:left="3960" w:hanging="180"/>
      </w:pPr>
    </w:lvl>
    <w:lvl w:ilvl="6" w:tplc="EA8A6978">
      <w:start w:val="1"/>
      <w:numFmt w:val="decimal"/>
      <w:lvlText w:val="%7."/>
      <w:lvlJc w:val="left"/>
      <w:pPr>
        <w:ind w:left="4680" w:hanging="360"/>
      </w:pPr>
    </w:lvl>
    <w:lvl w:ilvl="7" w:tplc="B2FC04E6">
      <w:start w:val="1"/>
      <w:numFmt w:val="lowerLetter"/>
      <w:lvlText w:val="%8."/>
      <w:lvlJc w:val="left"/>
      <w:pPr>
        <w:ind w:left="5400" w:hanging="360"/>
      </w:pPr>
    </w:lvl>
    <w:lvl w:ilvl="8" w:tplc="5A9CA9F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896C90"/>
    <w:multiLevelType w:val="hybridMultilevel"/>
    <w:tmpl w:val="FA88D120"/>
    <w:lvl w:ilvl="0" w:tplc="7516438A">
      <w:start w:val="1"/>
      <w:numFmt w:val="decimal"/>
      <w:lvlText w:val="%1."/>
      <w:lvlJc w:val="left"/>
      <w:pPr>
        <w:ind w:left="720" w:hanging="360"/>
      </w:pPr>
    </w:lvl>
    <w:lvl w:ilvl="1" w:tplc="614288B8">
      <w:start w:val="1"/>
      <w:numFmt w:val="lowerLetter"/>
      <w:lvlText w:val="%2."/>
      <w:lvlJc w:val="left"/>
      <w:pPr>
        <w:ind w:left="1440" w:hanging="360"/>
      </w:pPr>
    </w:lvl>
    <w:lvl w:ilvl="2" w:tplc="7062C2B2">
      <w:start w:val="1"/>
      <w:numFmt w:val="lowerRoman"/>
      <w:lvlText w:val="%3."/>
      <w:lvlJc w:val="right"/>
      <w:pPr>
        <w:ind w:left="2160" w:hanging="180"/>
      </w:pPr>
    </w:lvl>
    <w:lvl w:ilvl="3" w:tplc="AAEA53BC">
      <w:start w:val="1"/>
      <w:numFmt w:val="decimal"/>
      <w:lvlText w:val="%4."/>
      <w:lvlJc w:val="left"/>
      <w:pPr>
        <w:ind w:left="2880" w:hanging="360"/>
      </w:pPr>
    </w:lvl>
    <w:lvl w:ilvl="4" w:tplc="DA2C4A00">
      <w:start w:val="1"/>
      <w:numFmt w:val="lowerLetter"/>
      <w:lvlText w:val="%5."/>
      <w:lvlJc w:val="left"/>
      <w:pPr>
        <w:ind w:left="3600" w:hanging="360"/>
      </w:pPr>
    </w:lvl>
    <w:lvl w:ilvl="5" w:tplc="5BF427DA">
      <w:start w:val="1"/>
      <w:numFmt w:val="lowerRoman"/>
      <w:lvlText w:val="%6."/>
      <w:lvlJc w:val="right"/>
      <w:pPr>
        <w:ind w:left="4320" w:hanging="180"/>
      </w:pPr>
    </w:lvl>
    <w:lvl w:ilvl="6" w:tplc="58BC9858">
      <w:start w:val="1"/>
      <w:numFmt w:val="decimal"/>
      <w:lvlText w:val="%7."/>
      <w:lvlJc w:val="left"/>
      <w:pPr>
        <w:ind w:left="5040" w:hanging="360"/>
      </w:pPr>
    </w:lvl>
    <w:lvl w:ilvl="7" w:tplc="043016E6">
      <w:start w:val="1"/>
      <w:numFmt w:val="lowerLetter"/>
      <w:lvlText w:val="%8."/>
      <w:lvlJc w:val="left"/>
      <w:pPr>
        <w:ind w:left="5760" w:hanging="360"/>
      </w:pPr>
    </w:lvl>
    <w:lvl w:ilvl="8" w:tplc="E876B3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4588C"/>
    <w:multiLevelType w:val="hybridMultilevel"/>
    <w:tmpl w:val="4852CA80"/>
    <w:lvl w:ilvl="0" w:tplc="25FA358E">
      <w:start w:val="1"/>
      <w:numFmt w:val="decimal"/>
      <w:lvlText w:val="%1."/>
      <w:lvlJc w:val="left"/>
      <w:pPr>
        <w:ind w:left="720" w:hanging="360"/>
      </w:pPr>
    </w:lvl>
    <w:lvl w:ilvl="1" w:tplc="F8A0DBCA">
      <w:start w:val="1"/>
      <w:numFmt w:val="lowerLetter"/>
      <w:lvlText w:val="%2."/>
      <w:lvlJc w:val="left"/>
      <w:pPr>
        <w:ind w:left="1440" w:hanging="360"/>
      </w:pPr>
    </w:lvl>
    <w:lvl w:ilvl="2" w:tplc="8BE8A794">
      <w:start w:val="1"/>
      <w:numFmt w:val="lowerRoman"/>
      <w:lvlText w:val="%3."/>
      <w:lvlJc w:val="right"/>
      <w:pPr>
        <w:ind w:left="2160" w:hanging="180"/>
      </w:pPr>
    </w:lvl>
    <w:lvl w:ilvl="3" w:tplc="474A6740">
      <w:start w:val="1"/>
      <w:numFmt w:val="decimal"/>
      <w:lvlText w:val="%4."/>
      <w:lvlJc w:val="left"/>
      <w:pPr>
        <w:ind w:left="2880" w:hanging="360"/>
      </w:pPr>
    </w:lvl>
    <w:lvl w:ilvl="4" w:tplc="76FE4B22">
      <w:start w:val="1"/>
      <w:numFmt w:val="lowerLetter"/>
      <w:lvlText w:val="%5."/>
      <w:lvlJc w:val="left"/>
      <w:pPr>
        <w:ind w:left="3600" w:hanging="360"/>
      </w:pPr>
    </w:lvl>
    <w:lvl w:ilvl="5" w:tplc="BA5E2656">
      <w:start w:val="1"/>
      <w:numFmt w:val="lowerRoman"/>
      <w:lvlText w:val="%6."/>
      <w:lvlJc w:val="right"/>
      <w:pPr>
        <w:ind w:left="4320" w:hanging="180"/>
      </w:pPr>
    </w:lvl>
    <w:lvl w:ilvl="6" w:tplc="2A046644">
      <w:start w:val="1"/>
      <w:numFmt w:val="decimal"/>
      <w:lvlText w:val="%7."/>
      <w:lvlJc w:val="left"/>
      <w:pPr>
        <w:ind w:left="5040" w:hanging="360"/>
      </w:pPr>
    </w:lvl>
    <w:lvl w:ilvl="7" w:tplc="966A0136">
      <w:start w:val="1"/>
      <w:numFmt w:val="lowerLetter"/>
      <w:lvlText w:val="%8."/>
      <w:lvlJc w:val="left"/>
      <w:pPr>
        <w:ind w:left="5760" w:hanging="360"/>
      </w:pPr>
    </w:lvl>
    <w:lvl w:ilvl="8" w:tplc="B2FE61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1C0A2"/>
    <w:rsid w:val="000325BB"/>
    <w:rsid w:val="00112035"/>
    <w:rsid w:val="00133616"/>
    <w:rsid w:val="00232BDD"/>
    <w:rsid w:val="002500DE"/>
    <w:rsid w:val="003C289E"/>
    <w:rsid w:val="00475BC3"/>
    <w:rsid w:val="004D2A48"/>
    <w:rsid w:val="0078586C"/>
    <w:rsid w:val="009322BB"/>
    <w:rsid w:val="00A03AB4"/>
    <w:rsid w:val="00AD54D0"/>
    <w:rsid w:val="024B335D"/>
    <w:rsid w:val="0444CFA5"/>
    <w:rsid w:val="097ABE89"/>
    <w:rsid w:val="0AEF9232"/>
    <w:rsid w:val="0BFBE33B"/>
    <w:rsid w:val="0CA51253"/>
    <w:rsid w:val="11F5B62F"/>
    <w:rsid w:val="18A4A4FB"/>
    <w:rsid w:val="191C69A8"/>
    <w:rsid w:val="1A11FBC7"/>
    <w:rsid w:val="1EB479EC"/>
    <w:rsid w:val="20D9ABE6"/>
    <w:rsid w:val="22149E36"/>
    <w:rsid w:val="27988A8D"/>
    <w:rsid w:val="2A4A4FBD"/>
    <w:rsid w:val="2B279485"/>
    <w:rsid w:val="2C13FB7C"/>
    <w:rsid w:val="2CD1C0A2"/>
    <w:rsid w:val="36ED1120"/>
    <w:rsid w:val="3BC83810"/>
    <w:rsid w:val="3CCFD286"/>
    <w:rsid w:val="3D437F96"/>
    <w:rsid w:val="3F93520E"/>
    <w:rsid w:val="443AFA42"/>
    <w:rsid w:val="49A665C0"/>
    <w:rsid w:val="4E5C26B4"/>
    <w:rsid w:val="4E795B4F"/>
    <w:rsid w:val="4E88C2CE"/>
    <w:rsid w:val="4EFD8322"/>
    <w:rsid w:val="4F1F2B5A"/>
    <w:rsid w:val="50713D56"/>
    <w:rsid w:val="51142725"/>
    <w:rsid w:val="54BCC80F"/>
    <w:rsid w:val="58BFA7D3"/>
    <w:rsid w:val="5DAE32C0"/>
    <w:rsid w:val="5EB4F4D6"/>
    <w:rsid w:val="630B0BD4"/>
    <w:rsid w:val="662DBF6B"/>
    <w:rsid w:val="668F37A5"/>
    <w:rsid w:val="6976E200"/>
    <w:rsid w:val="6BBA6208"/>
    <w:rsid w:val="6D6FD0AF"/>
    <w:rsid w:val="6F24143A"/>
    <w:rsid w:val="70E2A56B"/>
    <w:rsid w:val="71F626F0"/>
    <w:rsid w:val="7218F892"/>
    <w:rsid w:val="72D7397D"/>
    <w:rsid w:val="7473E0EC"/>
    <w:rsid w:val="74D2D516"/>
    <w:rsid w:val="76EBC4EC"/>
    <w:rsid w:val="77E7557D"/>
    <w:rsid w:val="78E70405"/>
    <w:rsid w:val="7FA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135A"/>
  <w15:chartTrackingRefBased/>
  <w15:docId w15:val="{90A34E47-7818-4972-88D9-7B23ADBA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2149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62DBF6B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3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3B11-04AA-419C-9D25-519226BDEBF4}"/>
      </w:docPartPr>
      <w:docPartBody>
        <w:p w:rsidR="00FD1A57" w:rsidRDefault="00133616">
          <w:r w:rsidRPr="00A435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6"/>
    <w:rsid w:val="00133616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6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08BC2C06AD249B416CFB1EF94B0CA" ma:contentTypeVersion="4" ma:contentTypeDescription="Create a new document." ma:contentTypeScope="" ma:versionID="fc27139e74f2e7ab05220e75c9aa62dc">
  <xsd:schema xmlns:xsd="http://www.w3.org/2001/XMLSchema" xmlns:xs="http://www.w3.org/2001/XMLSchema" xmlns:p="http://schemas.microsoft.com/office/2006/metadata/properties" xmlns:ns2="7206b0cb-84b7-4109-aef3-16a1f0272e63" targetNamespace="http://schemas.microsoft.com/office/2006/metadata/properties" ma:root="true" ma:fieldsID="d074f926714620b5a42460edf67732c5" ns2:_="">
    <xsd:import namespace="7206b0cb-84b7-4109-aef3-16a1f027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b0cb-84b7-4109-aef3-16a1f027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F6CF-A458-4D1F-9486-308EB833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6b0cb-84b7-4109-aef3-16a1f0272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64689-006E-4F47-AD8E-1ACF43FB016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206b0cb-84b7-4109-aef3-16a1f0272e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8A1A3-E14F-499A-89E3-66322207A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EDA2FC-EE32-49F2-9F2D-856D7D5D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Michelle Link</dc:creator>
  <cp:keywords/>
  <dc:description/>
  <cp:lastModifiedBy>Moore, Mara</cp:lastModifiedBy>
  <cp:revision>2</cp:revision>
  <dcterms:created xsi:type="dcterms:W3CDTF">2024-09-30T18:51:00Z</dcterms:created>
  <dcterms:modified xsi:type="dcterms:W3CDTF">2024-09-30T18:51:00Z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0x0101004F908BC2C06AD249B416CFB1EF94B0CA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